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AECE5" w14:textId="77777777" w:rsidR="00364B02" w:rsidRDefault="00364B02" w:rsidP="00364B02">
      <w:pPr>
        <w:widowControl w:val="0"/>
        <w:jc w:val="center"/>
        <w:rPr>
          <w:rFonts w:ascii="Chaucer" w:hAnsi="Chauce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CAF112" wp14:editId="178F0633">
            <wp:simplePos x="0" y="0"/>
            <wp:positionH relativeFrom="column">
              <wp:posOffset>-417195</wp:posOffset>
            </wp:positionH>
            <wp:positionV relativeFrom="paragraph">
              <wp:posOffset>-350520</wp:posOffset>
            </wp:positionV>
            <wp:extent cx="1130935" cy="1409700"/>
            <wp:effectExtent l="19050" t="0" r="0" b="0"/>
            <wp:wrapSquare wrapText="bothSides"/>
            <wp:docPr id="3" name="Picture 320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1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F0A">
        <w:rPr>
          <w:rFonts w:ascii="Chaucer" w:hAnsi="Chaucer"/>
          <w:i/>
          <w:sz w:val="52"/>
          <w:szCs w:val="52"/>
        </w:rPr>
        <w:t xml:space="preserve">During the month of </w:t>
      </w:r>
      <w:proofErr w:type="gramStart"/>
      <w:r w:rsidRPr="00F44F0A">
        <w:rPr>
          <w:rFonts w:ascii="Chaucer" w:hAnsi="Chaucer"/>
          <w:i/>
          <w:sz w:val="52"/>
          <w:szCs w:val="52"/>
        </w:rPr>
        <w:t>November</w:t>
      </w:r>
      <w:proofErr w:type="gramEnd"/>
      <w:r w:rsidRPr="00F44F0A">
        <w:rPr>
          <w:rFonts w:ascii="Chaucer" w:hAnsi="Chaucer"/>
          <w:i/>
          <w:sz w:val="52"/>
          <w:szCs w:val="52"/>
        </w:rPr>
        <w:t xml:space="preserve"> we pray in a special way for our beloved dead</w:t>
      </w:r>
      <w:r w:rsidRPr="00F44F0A">
        <w:rPr>
          <w:rFonts w:ascii="Chaucer" w:hAnsi="Chaucer"/>
          <w:sz w:val="52"/>
          <w:szCs w:val="52"/>
        </w:rPr>
        <w:t>.</w:t>
      </w:r>
      <w:r w:rsidRPr="009103AD">
        <w:rPr>
          <w:rFonts w:ascii="Chaucer" w:hAnsi="Chaucer"/>
          <w:sz w:val="28"/>
          <w:szCs w:val="28"/>
        </w:rPr>
        <w:t xml:space="preserve"> </w:t>
      </w:r>
    </w:p>
    <w:p w14:paraId="1E1EB2F5" w14:textId="77777777" w:rsidR="00364B02" w:rsidRDefault="00364B02" w:rsidP="00364B02">
      <w:pPr>
        <w:widowControl w:val="0"/>
        <w:jc w:val="center"/>
        <w:rPr>
          <w:rFonts w:ascii="Chaucer" w:hAnsi="Chaucer"/>
          <w:sz w:val="28"/>
          <w:szCs w:val="28"/>
        </w:rPr>
      </w:pPr>
    </w:p>
    <w:p w14:paraId="1AC42977" w14:textId="77777777" w:rsidR="00364B02" w:rsidRDefault="00364B02" w:rsidP="00364B02">
      <w:pPr>
        <w:widowControl w:val="0"/>
        <w:jc w:val="center"/>
        <w:rPr>
          <w:rFonts w:ascii="Chaucer" w:hAnsi="Chaucer"/>
          <w:sz w:val="52"/>
          <w:szCs w:val="52"/>
        </w:rPr>
      </w:pPr>
      <w:r>
        <w:rPr>
          <w:rFonts w:ascii="Chaucer" w:hAnsi="Chaucer"/>
          <w:sz w:val="28"/>
          <w:szCs w:val="28"/>
        </w:rPr>
        <w:t>Through prayer, we stand in God’s presence in the company of our loved ones, living and deceased, thus erasing the distance that comes with death.</w:t>
      </w:r>
    </w:p>
    <w:p w14:paraId="72776BA5" w14:textId="77777777" w:rsidR="00364B02" w:rsidRPr="006754FB" w:rsidRDefault="00364B02" w:rsidP="00364B02">
      <w:pPr>
        <w:widowControl w:val="0"/>
        <w:jc w:val="center"/>
        <w:rPr>
          <w:rFonts w:ascii="Chaucer" w:hAnsi="Chaucer"/>
          <w:sz w:val="28"/>
          <w:szCs w:val="28"/>
        </w:rPr>
      </w:pPr>
    </w:p>
    <w:p w14:paraId="6A697DFB" w14:textId="77777777" w:rsidR="00364B02" w:rsidRPr="006754FB" w:rsidRDefault="00364B02" w:rsidP="00364B02">
      <w:pPr>
        <w:widowControl w:val="0"/>
        <w:jc w:val="center"/>
        <w:rPr>
          <w:b/>
          <w:i/>
          <w:iCs/>
          <w:sz w:val="56"/>
          <w:szCs w:val="56"/>
        </w:rPr>
      </w:pPr>
      <w:r w:rsidRPr="006754FB">
        <w:rPr>
          <w:rFonts w:ascii="Chaucer" w:hAnsi="Chaucer"/>
          <w:b/>
          <w:sz w:val="56"/>
          <w:szCs w:val="56"/>
        </w:rPr>
        <w:t>S</w:t>
      </w:r>
      <w:r w:rsidRPr="006754FB">
        <w:rPr>
          <w:b/>
          <w:i/>
          <w:iCs/>
          <w:sz w:val="56"/>
          <w:szCs w:val="56"/>
        </w:rPr>
        <w:t>aint Katharine Drexel Parish</w:t>
      </w:r>
    </w:p>
    <w:p w14:paraId="6C12F11B" w14:textId="77777777" w:rsidR="00364B02" w:rsidRPr="006754FB" w:rsidRDefault="00364B02" w:rsidP="00364B02">
      <w:pPr>
        <w:widowControl w:val="0"/>
        <w:jc w:val="center"/>
        <w:rPr>
          <w:b/>
          <w:i/>
          <w:iCs/>
          <w:sz w:val="56"/>
          <w:szCs w:val="56"/>
        </w:rPr>
      </w:pPr>
      <w:r w:rsidRPr="006754FB">
        <w:rPr>
          <w:b/>
          <w:i/>
          <w:iCs/>
          <w:sz w:val="56"/>
          <w:szCs w:val="56"/>
        </w:rPr>
        <w:t>Council of Catholic Women</w:t>
      </w:r>
    </w:p>
    <w:p w14:paraId="2DB87A5E" w14:textId="77777777" w:rsidR="00364B02" w:rsidRPr="00631CA3" w:rsidRDefault="00364B02" w:rsidP="00364B02">
      <w:pPr>
        <w:widowControl w:val="0"/>
        <w:jc w:val="center"/>
        <w:rPr>
          <w:b/>
          <w:i/>
          <w:iCs/>
          <w:sz w:val="16"/>
          <w:szCs w:val="16"/>
        </w:rPr>
      </w:pPr>
    </w:p>
    <w:p w14:paraId="193B2ECF" w14:textId="77777777" w:rsidR="00364B02" w:rsidRPr="006754FB" w:rsidRDefault="00364B02" w:rsidP="00364B02">
      <w:pPr>
        <w:widowControl w:val="0"/>
        <w:jc w:val="center"/>
        <w:rPr>
          <w:b/>
          <w:i/>
          <w:iCs/>
          <w:sz w:val="56"/>
          <w:szCs w:val="56"/>
        </w:rPr>
      </w:pPr>
      <w:r w:rsidRPr="006754FB">
        <w:rPr>
          <w:b/>
          <w:i/>
          <w:iCs/>
          <w:sz w:val="56"/>
          <w:szCs w:val="56"/>
        </w:rPr>
        <w:t>invites you</w:t>
      </w:r>
    </w:p>
    <w:p w14:paraId="0E7F79B1" w14:textId="77777777" w:rsidR="00364B02" w:rsidRPr="006754FB" w:rsidRDefault="00364B02" w:rsidP="00364B02">
      <w:pPr>
        <w:widowControl w:val="0"/>
        <w:jc w:val="center"/>
        <w:rPr>
          <w:b/>
          <w:i/>
          <w:iCs/>
          <w:sz w:val="56"/>
          <w:szCs w:val="56"/>
        </w:rPr>
      </w:pPr>
      <w:r w:rsidRPr="006754FB">
        <w:rPr>
          <w:b/>
          <w:i/>
          <w:iCs/>
          <w:sz w:val="56"/>
          <w:szCs w:val="56"/>
        </w:rPr>
        <w:t>to a</w:t>
      </w:r>
    </w:p>
    <w:p w14:paraId="4B6C4182" w14:textId="77777777" w:rsidR="00364B02" w:rsidRPr="006754FB" w:rsidRDefault="00364B02" w:rsidP="00364B02">
      <w:pPr>
        <w:widowControl w:val="0"/>
        <w:jc w:val="center"/>
        <w:rPr>
          <w:i/>
          <w:iCs/>
          <w:sz w:val="24"/>
          <w:szCs w:val="24"/>
        </w:rPr>
      </w:pPr>
    </w:p>
    <w:p w14:paraId="1319F9A3" w14:textId="77777777" w:rsidR="00364B02" w:rsidRPr="005F165A" w:rsidRDefault="00364B02" w:rsidP="00364B02">
      <w:pPr>
        <w:widowControl w:val="0"/>
        <w:jc w:val="center"/>
        <w:rPr>
          <w:b/>
          <w:i/>
          <w:iCs/>
          <w:color w:val="7030A0"/>
          <w:sz w:val="96"/>
          <w:szCs w:val="96"/>
        </w:rPr>
      </w:pPr>
      <w:r w:rsidRPr="005F165A">
        <w:rPr>
          <w:b/>
          <w:i/>
          <w:iCs/>
          <w:color w:val="7030A0"/>
          <w:sz w:val="96"/>
          <w:szCs w:val="96"/>
        </w:rPr>
        <w:t>Service of Remembrance</w:t>
      </w:r>
    </w:p>
    <w:p w14:paraId="668A9AC9" w14:textId="77777777" w:rsidR="00364B02" w:rsidRPr="005F165A" w:rsidRDefault="00364B02" w:rsidP="00364B02">
      <w:pPr>
        <w:widowControl w:val="0"/>
        <w:jc w:val="center"/>
        <w:rPr>
          <w:b/>
          <w:i/>
          <w:iCs/>
          <w:color w:val="7030A0"/>
          <w:sz w:val="96"/>
          <w:szCs w:val="96"/>
        </w:rPr>
      </w:pPr>
      <w:r w:rsidRPr="005F165A">
        <w:rPr>
          <w:b/>
          <w:i/>
          <w:iCs/>
          <w:color w:val="7030A0"/>
          <w:sz w:val="96"/>
          <w:szCs w:val="96"/>
        </w:rPr>
        <w:t>Of Deceased Loved Ones</w:t>
      </w:r>
    </w:p>
    <w:p w14:paraId="6E60F02D" w14:textId="77777777" w:rsidR="00364B02" w:rsidRPr="006754FB" w:rsidRDefault="00364B02" w:rsidP="00364B02">
      <w:pPr>
        <w:pStyle w:val="Heading1"/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</w:pPr>
    </w:p>
    <w:p w14:paraId="17EAE26A" w14:textId="77777777" w:rsidR="00364B02" w:rsidRDefault="00364B02" w:rsidP="00364B02">
      <w:pPr>
        <w:widowControl w:val="0"/>
        <w:jc w:val="center"/>
        <w:rPr>
          <w:sz w:val="52"/>
          <w:szCs w:val="52"/>
        </w:rPr>
      </w:pPr>
      <w:r w:rsidRPr="00F44F0A">
        <w:rPr>
          <w:sz w:val="52"/>
          <w:szCs w:val="52"/>
        </w:rPr>
        <w:t>Sunday</w:t>
      </w:r>
      <w:r>
        <w:rPr>
          <w:sz w:val="52"/>
          <w:szCs w:val="52"/>
        </w:rPr>
        <w:t>, November 1, 2020 -</w:t>
      </w:r>
      <w:r w:rsidRPr="00F44F0A">
        <w:rPr>
          <w:sz w:val="52"/>
          <w:szCs w:val="52"/>
        </w:rPr>
        <w:t xml:space="preserve"> 2:00 p.m.</w:t>
      </w:r>
    </w:p>
    <w:p w14:paraId="28FCBDEC" w14:textId="77777777" w:rsidR="00364B02" w:rsidRDefault="00364B02" w:rsidP="00364B02">
      <w:pPr>
        <w:widowControl w:val="0"/>
        <w:jc w:val="center"/>
        <w:rPr>
          <w:sz w:val="52"/>
          <w:szCs w:val="52"/>
        </w:rPr>
      </w:pPr>
      <w:r w:rsidRPr="00F44F0A">
        <w:rPr>
          <w:sz w:val="52"/>
          <w:szCs w:val="52"/>
        </w:rPr>
        <w:t>Saint Katharine Drexel Church</w:t>
      </w:r>
    </w:p>
    <w:p w14:paraId="030ED02B" w14:textId="77777777" w:rsidR="00364B02" w:rsidRDefault="00364B02" w:rsidP="00364B02">
      <w:pPr>
        <w:widowControl w:val="0"/>
        <w:ind w:firstLine="720"/>
        <w:jc w:val="center"/>
        <w:rPr>
          <w:sz w:val="16"/>
          <w:szCs w:val="16"/>
        </w:rPr>
      </w:pPr>
    </w:p>
    <w:p w14:paraId="6A54B565" w14:textId="77777777" w:rsidR="00364B02" w:rsidRPr="005F165A" w:rsidRDefault="00364B02" w:rsidP="00364B02">
      <w:pPr>
        <w:widowControl w:val="0"/>
        <w:jc w:val="center"/>
        <w:rPr>
          <w:color w:val="7030A0"/>
          <w:sz w:val="60"/>
          <w:szCs w:val="72"/>
        </w:rPr>
      </w:pPr>
      <w:r w:rsidRPr="005F165A">
        <w:rPr>
          <w:noProof/>
          <w:color w:val="7030A0"/>
          <w:sz w:val="60"/>
          <w:szCs w:val="36"/>
        </w:rPr>
        <w:drawing>
          <wp:anchor distT="0" distB="0" distL="114300" distR="114300" simplePos="0" relativeHeight="251661312" behindDoc="0" locked="0" layoutInCell="1" allowOverlap="1" wp14:anchorId="64ED9104" wp14:editId="08E13307">
            <wp:simplePos x="0" y="0"/>
            <wp:positionH relativeFrom="column">
              <wp:posOffset>5669280</wp:posOffset>
            </wp:positionH>
            <wp:positionV relativeFrom="paragraph">
              <wp:posOffset>186690</wp:posOffset>
            </wp:positionV>
            <wp:extent cx="1228725" cy="2000250"/>
            <wp:effectExtent l="19050" t="0" r="9525" b="0"/>
            <wp:wrapSquare wrapText="bothSides"/>
            <wp:docPr id="11" name="Picture 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0" name="MP90040903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65A">
        <w:rPr>
          <w:color w:val="7030A0"/>
          <w:sz w:val="60"/>
          <w:szCs w:val="72"/>
        </w:rPr>
        <w:t xml:space="preserve">Please bring a framed picture of your loved one </w:t>
      </w:r>
    </w:p>
    <w:p w14:paraId="4EBFD13D" w14:textId="77777777" w:rsidR="00364B02" w:rsidRPr="00A91AF2" w:rsidRDefault="00364B02" w:rsidP="00364B02">
      <w:pPr>
        <w:widowControl w:val="0"/>
        <w:jc w:val="center"/>
        <w:rPr>
          <w:rFonts w:ascii="Chaucer" w:hAnsi="Chaucer"/>
          <w:sz w:val="22"/>
          <w:szCs w:val="22"/>
        </w:rPr>
      </w:pPr>
      <w:r w:rsidRPr="005F165A">
        <w:rPr>
          <w:color w:val="7030A0"/>
          <w:sz w:val="60"/>
          <w:szCs w:val="72"/>
        </w:rPr>
        <w:t>to be placed near the altar</w:t>
      </w:r>
      <w:r w:rsidRPr="00631CA3">
        <w:rPr>
          <w:sz w:val="60"/>
          <w:szCs w:val="72"/>
        </w:rPr>
        <w:t>.</w:t>
      </w:r>
      <w:r w:rsidRPr="00631CA3">
        <w:rPr>
          <w:noProof/>
          <w:sz w:val="60"/>
          <w:szCs w:val="72"/>
        </w:rPr>
        <w:t xml:space="preserve"> </w:t>
      </w:r>
      <w:r w:rsidRPr="00A91AF2">
        <w:rPr>
          <w:noProof/>
          <w:color w:val="auto"/>
          <w:kern w:val="0"/>
          <w:sz w:val="22"/>
          <w:szCs w:val="22"/>
        </w:rPr>
        <w:drawing>
          <wp:anchor distT="36576" distB="36576" distL="36576" distR="36576" simplePos="0" relativeHeight="251660288" behindDoc="0" locked="0" layoutInCell="1" allowOverlap="1" wp14:anchorId="426F4E96" wp14:editId="4326AF6D">
            <wp:simplePos x="0" y="0"/>
            <wp:positionH relativeFrom="column">
              <wp:posOffset>685800</wp:posOffset>
            </wp:positionH>
            <wp:positionV relativeFrom="paragraph">
              <wp:posOffset>4286250</wp:posOffset>
            </wp:positionV>
            <wp:extent cx="742950" cy="971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0D2C113" w14:textId="77777777" w:rsidR="00364B02" w:rsidRDefault="00364B02"/>
    <w:sectPr w:rsidR="00364B02" w:rsidSect="00E86FC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ucer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02"/>
    <w:rsid w:val="00364B02"/>
    <w:rsid w:val="008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44AE"/>
  <w15:chartTrackingRefBased/>
  <w15:docId w15:val="{A12D5EB4-39F3-4070-A7D8-3DA6934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B0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364B02"/>
    <w:pPr>
      <w:spacing w:line="273" w:lineRule="auto"/>
      <w:jc w:val="center"/>
      <w:outlineLvl w:val="0"/>
    </w:pPr>
    <w:rPr>
      <w:rFonts w:ascii="Century Gothic" w:hAnsi="Century Gothic"/>
      <w:b/>
      <w:bCs/>
      <w:caps/>
      <w:color w:val="4E67C8"/>
      <w:kern w:val="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B02"/>
    <w:rPr>
      <w:rFonts w:ascii="Century Gothic" w:eastAsia="Times New Roman" w:hAnsi="Century Gothic" w:cs="Times New Roman"/>
      <w:b/>
      <w:bCs/>
      <w:caps/>
      <w:color w:val="4E67C8"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4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Kulp</dc:creator>
  <cp:keywords/>
  <dc:description/>
  <cp:lastModifiedBy>Sally Lanza</cp:lastModifiedBy>
  <cp:revision>2</cp:revision>
  <dcterms:created xsi:type="dcterms:W3CDTF">2020-10-14T14:40:00Z</dcterms:created>
  <dcterms:modified xsi:type="dcterms:W3CDTF">2020-10-14T14:40:00Z</dcterms:modified>
</cp:coreProperties>
</file>